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KALIMANTAN UTARA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MARET 2024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KALIMANTAN UTARA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MARET 2024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98%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98%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