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ACEH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SEPTEMBER 2023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ACEH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SEPTEMBER 2023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87%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87%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