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JUNI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JUNI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JUNI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JUNI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