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JANUARI 2022, -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JANUARI 2022, -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15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15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