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FEBRUARI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FEBRUARI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20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20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