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MARET 2023,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MARET 2023,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MARET 2023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MARET 2023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Approval Mandiri Stamet balikpapan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Approval Mandiri Stamet balikpapan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04:30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04:30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