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ACEH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ACEH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06 APRIL 2022,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ACEH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ACEH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06 APRIL 2022,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Banda Aceh, 07 APRIL 2022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ACEH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Banda Aceh, 07 APRIL 2022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ACEH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2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Approval Mandiri FOD Stamet SIM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2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Approval Mandiri FOD Stamet SIM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6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01:20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23:45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6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01:20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23:45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